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BFCE" w14:textId="59A5A5AB" w:rsidR="00A139DA" w:rsidRPr="00A60E16" w:rsidRDefault="00F77755" w:rsidP="00A139D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Lisa </w:t>
      </w:r>
    </w:p>
    <w:p w14:paraId="7F36F0AA" w14:textId="798F6716" w:rsidR="00A139DA" w:rsidRPr="00A60E16" w:rsidRDefault="00A139DA" w:rsidP="00A139DA">
      <w:pPr>
        <w:spacing w:after="0"/>
        <w:jc w:val="right"/>
        <w:rPr>
          <w:rFonts w:ascii="Times New Roman" w:hAnsi="Times New Roman" w:cs="Times New Roman"/>
          <w:color w:val="000000"/>
          <w:sz w:val="24"/>
          <w:szCs w:val="24"/>
        </w:rPr>
      </w:pPr>
      <w:r w:rsidRPr="00A60E16">
        <w:rPr>
          <w:rFonts w:ascii="Times New Roman" w:hAnsi="Times New Roman" w:cs="Times New Roman"/>
          <w:color w:val="000000"/>
          <w:sz w:val="24"/>
          <w:szCs w:val="24"/>
        </w:rPr>
        <w:t xml:space="preserve">Võru Vallavalitsuse </w:t>
      </w:r>
      <w:r w:rsidR="00DE3A6A">
        <w:rPr>
          <w:rFonts w:ascii="Times New Roman" w:hAnsi="Times New Roman" w:cs="Times New Roman"/>
          <w:color w:val="000000"/>
          <w:sz w:val="24"/>
          <w:szCs w:val="24"/>
        </w:rPr>
        <w:t>xx.xx</w:t>
      </w:r>
      <w:r w:rsidR="000E1A60">
        <w:rPr>
          <w:rFonts w:ascii="Times New Roman" w:hAnsi="Times New Roman" w:cs="Times New Roman"/>
          <w:color w:val="000000"/>
          <w:sz w:val="24"/>
          <w:szCs w:val="24"/>
        </w:rPr>
        <w:t>.202</w:t>
      </w:r>
      <w:r w:rsidR="00DE3A6A">
        <w:rPr>
          <w:rFonts w:ascii="Times New Roman" w:hAnsi="Times New Roman" w:cs="Times New Roman"/>
          <w:color w:val="000000"/>
          <w:sz w:val="24"/>
          <w:szCs w:val="24"/>
        </w:rPr>
        <w:t>4</w:t>
      </w:r>
      <w:r w:rsidRPr="00A60E16">
        <w:rPr>
          <w:rFonts w:ascii="Times New Roman" w:hAnsi="Times New Roman" w:cs="Times New Roman"/>
          <w:color w:val="000000"/>
          <w:sz w:val="24"/>
          <w:szCs w:val="24"/>
        </w:rPr>
        <w:t xml:space="preserve"> korralduse </w:t>
      </w:r>
      <w:r w:rsidRPr="00D60962">
        <w:rPr>
          <w:rFonts w:ascii="Times New Roman" w:hAnsi="Times New Roman" w:cs="Times New Roman"/>
          <w:sz w:val="24"/>
          <w:szCs w:val="24"/>
        </w:rPr>
        <w:t xml:space="preserve">nr </w:t>
      </w:r>
      <w:r w:rsidR="00167B69" w:rsidRPr="00D60962">
        <w:rPr>
          <w:rFonts w:ascii="Times New Roman" w:hAnsi="Times New Roman" w:cs="Times New Roman"/>
          <w:sz w:val="24"/>
          <w:szCs w:val="24"/>
        </w:rPr>
        <w:t>xx</w:t>
      </w:r>
      <w:r w:rsidRPr="00D60962">
        <w:rPr>
          <w:rFonts w:ascii="Times New Roman" w:hAnsi="Times New Roman" w:cs="Times New Roman"/>
          <w:sz w:val="24"/>
          <w:szCs w:val="24"/>
        </w:rPr>
        <w:t xml:space="preserve"> </w:t>
      </w:r>
      <w:r w:rsidRPr="00A60E16">
        <w:rPr>
          <w:rFonts w:ascii="Times New Roman" w:hAnsi="Times New Roman" w:cs="Times New Roman"/>
          <w:color w:val="000000"/>
          <w:sz w:val="24"/>
          <w:szCs w:val="24"/>
        </w:rPr>
        <w:t>juurde</w:t>
      </w:r>
    </w:p>
    <w:p w14:paraId="79BB97C0" w14:textId="77777777" w:rsidR="00A139DA" w:rsidRPr="00A60E16" w:rsidRDefault="00A139DA" w:rsidP="00A139DA">
      <w:pPr>
        <w:spacing w:after="0"/>
        <w:jc w:val="right"/>
        <w:rPr>
          <w:rFonts w:ascii="Times New Roman" w:hAnsi="Times New Roman" w:cs="Times New Roman"/>
          <w:sz w:val="24"/>
          <w:szCs w:val="24"/>
        </w:rPr>
      </w:pPr>
    </w:p>
    <w:p w14:paraId="2CB99377" w14:textId="77777777" w:rsidR="00A139DA" w:rsidRPr="008A3FCD" w:rsidRDefault="00A139DA" w:rsidP="00A139DA">
      <w:pPr>
        <w:spacing w:after="0"/>
        <w:jc w:val="right"/>
        <w:rPr>
          <w:rFonts w:ascii="Times New Roman" w:hAnsi="Times New Roman" w:cs="Times New Roman"/>
          <w:sz w:val="24"/>
          <w:szCs w:val="24"/>
        </w:rPr>
      </w:pPr>
    </w:p>
    <w:p w14:paraId="665B19AA" w14:textId="77777777" w:rsidR="00A139DA" w:rsidRPr="008A3FCD" w:rsidRDefault="00A139DA" w:rsidP="00A139DA">
      <w:pPr>
        <w:spacing w:after="0"/>
        <w:jc w:val="center"/>
        <w:rPr>
          <w:rFonts w:ascii="Times New Roman" w:hAnsi="Times New Roman" w:cs="Times New Roman"/>
          <w:b/>
          <w:sz w:val="24"/>
          <w:szCs w:val="24"/>
        </w:rPr>
      </w:pPr>
      <w:r w:rsidRPr="008A3FCD">
        <w:rPr>
          <w:rFonts w:ascii="Times New Roman" w:hAnsi="Times New Roman" w:cs="Times New Roman"/>
          <w:b/>
          <w:sz w:val="24"/>
          <w:szCs w:val="24"/>
        </w:rPr>
        <w:t>LÄHTESEISUKOHAD</w:t>
      </w:r>
    </w:p>
    <w:p w14:paraId="4FF47C01" w14:textId="4D03DE98" w:rsidR="00A139DA" w:rsidRPr="008A3FCD" w:rsidRDefault="00DE3A6A" w:rsidP="00A139DA">
      <w:pPr>
        <w:spacing w:after="0"/>
        <w:jc w:val="center"/>
        <w:rPr>
          <w:rFonts w:ascii="Times New Roman" w:hAnsi="Times New Roman" w:cs="Times New Roman"/>
          <w:sz w:val="24"/>
          <w:szCs w:val="24"/>
        </w:rPr>
      </w:pPr>
      <w:r>
        <w:rPr>
          <w:rFonts w:ascii="Times New Roman" w:hAnsi="Times New Roman" w:cs="Times New Roman"/>
          <w:sz w:val="24"/>
          <w:szCs w:val="24"/>
        </w:rPr>
        <w:t>Loosu külas Kivi</w:t>
      </w:r>
      <w:r w:rsidR="00FC3E24">
        <w:rPr>
          <w:rFonts w:ascii="Times New Roman" w:hAnsi="Times New Roman" w:cs="Times New Roman"/>
          <w:sz w:val="24"/>
          <w:szCs w:val="24"/>
        </w:rPr>
        <w:t xml:space="preserve"> katastriüksuse</w:t>
      </w:r>
      <w:r w:rsidR="00005956" w:rsidRPr="008A3FCD">
        <w:rPr>
          <w:rFonts w:ascii="Times New Roman" w:hAnsi="Times New Roman" w:cs="Times New Roman"/>
          <w:sz w:val="24"/>
          <w:szCs w:val="24"/>
        </w:rPr>
        <w:t xml:space="preserve"> detailplaneeringu </w:t>
      </w:r>
      <w:r w:rsidR="00A139DA" w:rsidRPr="008A3FCD">
        <w:rPr>
          <w:rFonts w:ascii="Times New Roman" w:hAnsi="Times New Roman" w:cs="Times New Roman"/>
          <w:sz w:val="24"/>
          <w:szCs w:val="24"/>
        </w:rPr>
        <w:t>koostamiseks</w:t>
      </w:r>
    </w:p>
    <w:p w14:paraId="2657C3B0" w14:textId="77777777" w:rsidR="00A139DA" w:rsidRPr="00681878" w:rsidRDefault="00A139DA" w:rsidP="00A139DA">
      <w:pPr>
        <w:spacing w:after="0"/>
        <w:jc w:val="both"/>
        <w:rPr>
          <w:rFonts w:ascii="Times New Roman" w:hAnsi="Times New Roman" w:cs="Times New Roman"/>
          <w:sz w:val="24"/>
          <w:szCs w:val="24"/>
        </w:rPr>
      </w:pPr>
    </w:p>
    <w:p w14:paraId="0FFAF31C" w14:textId="77777777" w:rsidR="00A139DA" w:rsidRPr="00681878" w:rsidRDefault="00A139DA" w:rsidP="00A139DA">
      <w:pPr>
        <w:pStyle w:val="ListParagraph"/>
        <w:numPr>
          <w:ilvl w:val="0"/>
          <w:numId w:val="1"/>
        </w:numPr>
        <w:spacing w:after="0"/>
        <w:ind w:left="426" w:firstLine="0"/>
        <w:jc w:val="both"/>
        <w:rPr>
          <w:rFonts w:ascii="Times New Roman" w:hAnsi="Times New Roman" w:cs="Times New Roman"/>
          <w:b/>
          <w:sz w:val="24"/>
          <w:szCs w:val="24"/>
        </w:rPr>
      </w:pPr>
      <w:r w:rsidRPr="00681878">
        <w:rPr>
          <w:rFonts w:ascii="Times New Roman" w:hAnsi="Times New Roman" w:cs="Times New Roman"/>
          <w:b/>
          <w:sz w:val="24"/>
          <w:szCs w:val="24"/>
        </w:rPr>
        <w:t>Detailplaneeringu lähteseisukohtade koostamise alus</w:t>
      </w:r>
    </w:p>
    <w:p w14:paraId="0FE4D76C" w14:textId="5B0FAB0D" w:rsidR="00A139DA" w:rsidRPr="00681878" w:rsidRDefault="00A139DA" w:rsidP="00A139DA">
      <w:pPr>
        <w:spacing w:after="0"/>
        <w:jc w:val="both"/>
        <w:rPr>
          <w:rFonts w:ascii="Times New Roman" w:hAnsi="Times New Roman" w:cs="Times New Roman"/>
          <w:sz w:val="24"/>
          <w:szCs w:val="24"/>
        </w:rPr>
      </w:pPr>
      <w:r w:rsidRPr="00681878">
        <w:rPr>
          <w:rFonts w:ascii="Times New Roman" w:hAnsi="Times New Roman" w:cs="Times New Roman"/>
          <w:sz w:val="24"/>
          <w:szCs w:val="24"/>
        </w:rPr>
        <w:t xml:space="preserve">Võru </w:t>
      </w:r>
      <w:r w:rsidR="00AA10E0" w:rsidRPr="00681878">
        <w:rPr>
          <w:rFonts w:ascii="Times New Roman" w:hAnsi="Times New Roman" w:cs="Times New Roman"/>
          <w:sz w:val="24"/>
          <w:szCs w:val="24"/>
        </w:rPr>
        <w:t>Vallavolikogu</w:t>
      </w:r>
      <w:r w:rsidR="009A3C2C" w:rsidRPr="00681878">
        <w:rPr>
          <w:rFonts w:ascii="Times New Roman" w:hAnsi="Times New Roman" w:cs="Times New Roman"/>
          <w:sz w:val="24"/>
          <w:szCs w:val="24"/>
        </w:rPr>
        <w:t xml:space="preserve"> </w:t>
      </w:r>
      <w:r w:rsidR="00DE3A6A">
        <w:rPr>
          <w:rFonts w:ascii="Times New Roman" w:hAnsi="Times New Roman" w:cs="Times New Roman"/>
          <w:sz w:val="24"/>
          <w:szCs w:val="24"/>
        </w:rPr>
        <w:t>21.02.2024 otsus nr 137</w:t>
      </w:r>
      <w:r w:rsidR="00AA10E0" w:rsidRPr="00681878">
        <w:rPr>
          <w:rFonts w:ascii="Times New Roman" w:hAnsi="Times New Roman" w:cs="Times New Roman"/>
          <w:sz w:val="24"/>
          <w:szCs w:val="24"/>
        </w:rPr>
        <w:t xml:space="preserve"> </w:t>
      </w:r>
      <w:r w:rsidR="009A3C2C" w:rsidRPr="00681878">
        <w:rPr>
          <w:rFonts w:ascii="Times New Roman" w:hAnsi="Times New Roman" w:cs="Times New Roman"/>
          <w:sz w:val="24"/>
          <w:szCs w:val="24"/>
        </w:rPr>
        <w:t>„</w:t>
      </w:r>
      <w:r w:rsidR="005318FE">
        <w:rPr>
          <w:rFonts w:ascii="Times New Roman" w:hAnsi="Times New Roman" w:cs="Times New Roman"/>
          <w:sz w:val="24"/>
          <w:szCs w:val="24"/>
        </w:rPr>
        <w:t>Loosu külas Kivi</w:t>
      </w:r>
      <w:r w:rsidR="009A3C2C" w:rsidRPr="00681878">
        <w:rPr>
          <w:rFonts w:ascii="Times New Roman" w:hAnsi="Times New Roman" w:cs="Times New Roman"/>
          <w:sz w:val="24"/>
          <w:szCs w:val="24"/>
        </w:rPr>
        <w:t xml:space="preserve"> katastriüksuse detailplaneeringu algatamine ja keskkonnamõju strateegilise hindamise algatamata jätmine“</w:t>
      </w:r>
    </w:p>
    <w:p w14:paraId="5AA9184D" w14:textId="77777777" w:rsidR="009A3C2C" w:rsidRPr="00681878" w:rsidRDefault="009A3C2C" w:rsidP="00A139DA">
      <w:pPr>
        <w:spacing w:after="0"/>
        <w:jc w:val="both"/>
        <w:rPr>
          <w:rFonts w:ascii="Times New Roman" w:eastAsia="Calibri" w:hAnsi="Times New Roman" w:cs="Times New Roman"/>
          <w:bCs/>
          <w:color w:val="000000"/>
          <w:sz w:val="24"/>
          <w:szCs w:val="24"/>
        </w:rPr>
      </w:pPr>
    </w:p>
    <w:p w14:paraId="5928F731" w14:textId="77777777" w:rsidR="00A139DA" w:rsidRPr="00681878" w:rsidRDefault="00A139DA" w:rsidP="00A139DA">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t>Detailplaneeringu ala</w:t>
      </w:r>
    </w:p>
    <w:p w14:paraId="139FEC0B" w14:textId="756A6FF9" w:rsidR="00A139DA" w:rsidRPr="00681878" w:rsidRDefault="00A139DA" w:rsidP="009A3C2C">
      <w:pPr>
        <w:spacing w:after="0" w:line="240" w:lineRule="auto"/>
        <w:jc w:val="both"/>
        <w:rPr>
          <w:rFonts w:ascii="Times New Roman" w:hAnsi="Times New Roman" w:cs="Times New Roman"/>
          <w:sz w:val="24"/>
          <w:szCs w:val="24"/>
        </w:rPr>
      </w:pPr>
      <w:r w:rsidRPr="00681878">
        <w:rPr>
          <w:rFonts w:ascii="Times New Roman" w:hAnsi="Times New Roman" w:cs="Times New Roman"/>
          <w:sz w:val="24"/>
          <w:szCs w:val="24"/>
        </w:rPr>
        <w:t xml:space="preserve">Detailplaneeringu alana </w:t>
      </w:r>
      <w:r w:rsidR="009A3C2C" w:rsidRPr="00681878">
        <w:rPr>
          <w:rFonts w:ascii="Times New Roman" w:hAnsi="Times New Roman" w:cs="Times New Roman"/>
          <w:sz w:val="24"/>
          <w:szCs w:val="24"/>
        </w:rPr>
        <w:t>käsitletakse detailplaneeringu</w:t>
      </w:r>
      <w:r w:rsidRPr="00681878">
        <w:rPr>
          <w:rFonts w:ascii="Times New Roman" w:hAnsi="Times New Roman" w:cs="Times New Roman"/>
          <w:sz w:val="24"/>
          <w:szCs w:val="24"/>
        </w:rPr>
        <w:t xml:space="preserve"> algatamise </w:t>
      </w:r>
      <w:r w:rsidR="00AA10E0" w:rsidRPr="00681878">
        <w:rPr>
          <w:rFonts w:ascii="Times New Roman" w:hAnsi="Times New Roman" w:cs="Times New Roman"/>
          <w:sz w:val="24"/>
          <w:szCs w:val="24"/>
        </w:rPr>
        <w:t>otsuse</w:t>
      </w:r>
      <w:r w:rsidRPr="00681878">
        <w:rPr>
          <w:rFonts w:ascii="Times New Roman" w:hAnsi="Times New Roman" w:cs="Times New Roman"/>
          <w:sz w:val="24"/>
          <w:szCs w:val="24"/>
        </w:rPr>
        <w:t xml:space="preserve"> Lisas 1 määratud maa-ala </w:t>
      </w:r>
      <w:r w:rsidR="001051DF" w:rsidRPr="00681878">
        <w:rPr>
          <w:rFonts w:ascii="Times New Roman" w:hAnsi="Times New Roman" w:cs="Times New Roman"/>
          <w:sz w:val="24"/>
          <w:szCs w:val="24"/>
        </w:rPr>
        <w:t xml:space="preserve">Võru vallas </w:t>
      </w:r>
      <w:r w:rsidR="00714CC3" w:rsidRPr="00714CC3">
        <w:rPr>
          <w:rFonts w:ascii="Times New Roman" w:hAnsi="Times New Roman" w:cs="Times New Roman"/>
          <w:sz w:val="24"/>
          <w:szCs w:val="24"/>
        </w:rPr>
        <w:t>Loosu külas Kivi katastriüksusel (tunnus 91801:003:0145). Detailplaneeringuala pindala on ca 2,52 ha</w:t>
      </w:r>
      <w:r w:rsidR="00714CC3">
        <w:rPr>
          <w:rFonts w:ascii="Times New Roman" w:hAnsi="Times New Roman" w:cs="Times New Roman"/>
          <w:sz w:val="24"/>
          <w:szCs w:val="24"/>
        </w:rPr>
        <w:t xml:space="preserve">. </w:t>
      </w:r>
      <w:r w:rsidR="00B52EE1" w:rsidRPr="00681878">
        <w:rPr>
          <w:rFonts w:ascii="Times New Roman" w:hAnsi="Times New Roman" w:cs="Times New Roman"/>
          <w:sz w:val="24"/>
          <w:szCs w:val="24"/>
        </w:rPr>
        <w:t xml:space="preserve">Kui planeeringu koostamise käigus selgub, et planeeringuala piire on vaja täpsustada, siis tuleb see kooskõlastada Võru vallavalitsusega. </w:t>
      </w:r>
    </w:p>
    <w:p w14:paraId="792F2248" w14:textId="77777777" w:rsidR="001051DF" w:rsidRPr="00681878" w:rsidRDefault="001051DF" w:rsidP="001051DF">
      <w:pPr>
        <w:spacing w:after="0" w:line="240" w:lineRule="auto"/>
        <w:jc w:val="both"/>
        <w:rPr>
          <w:rFonts w:ascii="Times New Roman" w:eastAsia="Calibri" w:hAnsi="Times New Roman" w:cs="Times New Roman"/>
          <w:sz w:val="24"/>
          <w:szCs w:val="24"/>
        </w:rPr>
      </w:pPr>
    </w:p>
    <w:p w14:paraId="20431E84" w14:textId="77777777" w:rsidR="00A139DA" w:rsidRPr="00681878" w:rsidRDefault="00A139DA" w:rsidP="00A139DA">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t>Detailplaneeringu eesmärk</w:t>
      </w:r>
    </w:p>
    <w:p w14:paraId="49F67941" w14:textId="1D5DA260" w:rsidR="00A139DA" w:rsidRPr="00681878" w:rsidRDefault="009A3C2C" w:rsidP="009A3C2C">
      <w:pPr>
        <w:spacing w:after="0"/>
        <w:jc w:val="both"/>
        <w:rPr>
          <w:rFonts w:ascii="Times New Roman" w:hAnsi="Times New Roman" w:cs="Times New Roman"/>
          <w:sz w:val="24"/>
          <w:szCs w:val="24"/>
        </w:rPr>
      </w:pPr>
      <w:r w:rsidRPr="00681878">
        <w:rPr>
          <w:rFonts w:ascii="Times New Roman" w:hAnsi="Times New Roman" w:cs="Times New Roman"/>
          <w:sz w:val="24"/>
          <w:szCs w:val="24"/>
        </w:rPr>
        <w:t xml:space="preserve">Detailplaneeringu koostamise eesmärk on planeeritava ala maakasutuse sihtotstarbe muutmine tootmismaast elamumaaks, ala kruntideks jaotamine ja moodustatavatele kruntidele ehitusõiguse määramine kuni üheteistkümne üksikelamu püstitamiseks. Detailplaneeringuga tehakse ettepanek kehtiva Võru valla üldplaneeringu muutmiseks. </w:t>
      </w:r>
      <w:r w:rsidR="00BA22B7" w:rsidRPr="00681878">
        <w:rPr>
          <w:rFonts w:ascii="Times New Roman" w:hAnsi="Times New Roman" w:cs="Times New Roman"/>
          <w:sz w:val="24"/>
          <w:szCs w:val="24"/>
        </w:rPr>
        <w:t>Väike-e</w:t>
      </w:r>
      <w:r w:rsidR="00193F3B" w:rsidRPr="00681878">
        <w:rPr>
          <w:rFonts w:ascii="Times New Roman" w:hAnsi="Times New Roman" w:cs="Times New Roman"/>
          <w:sz w:val="24"/>
          <w:szCs w:val="24"/>
        </w:rPr>
        <w:t>lamuk</w:t>
      </w:r>
      <w:r w:rsidR="00191126" w:rsidRPr="00681878">
        <w:rPr>
          <w:rFonts w:ascii="Times New Roman" w:eastAsia="Calibri" w:hAnsi="Times New Roman" w:cs="Times New Roman"/>
          <w:sz w:val="24"/>
          <w:szCs w:val="24"/>
        </w:rPr>
        <w:t>runtide arvu vähendamist ei loeta detailplaneeringu eesmärgi oluliseks muudatuseks.</w:t>
      </w:r>
    </w:p>
    <w:p w14:paraId="0F96A183" w14:textId="77777777" w:rsidR="001051DF" w:rsidRPr="00681878" w:rsidRDefault="001051DF" w:rsidP="00A139DA">
      <w:pPr>
        <w:spacing w:after="0"/>
        <w:jc w:val="both"/>
        <w:rPr>
          <w:rFonts w:ascii="Times New Roman" w:hAnsi="Times New Roman" w:cs="Times New Roman"/>
          <w:sz w:val="24"/>
          <w:szCs w:val="24"/>
        </w:rPr>
      </w:pPr>
    </w:p>
    <w:p w14:paraId="20BECB79" w14:textId="77777777" w:rsidR="00A139DA" w:rsidRPr="00681878" w:rsidRDefault="00A139DA" w:rsidP="00A139DA">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t>Lähtematerjalid ja kehtivad planeeringud</w:t>
      </w:r>
    </w:p>
    <w:p w14:paraId="5290B33A" w14:textId="556D7D1D" w:rsidR="00A139DA" w:rsidRPr="00681878" w:rsidRDefault="00167B69" w:rsidP="00656EB4">
      <w:pPr>
        <w:pStyle w:val="ListParagraph"/>
        <w:numPr>
          <w:ilvl w:val="1"/>
          <w:numId w:val="1"/>
        </w:numPr>
        <w:spacing w:after="0"/>
        <w:ind w:left="0" w:firstLine="0"/>
        <w:jc w:val="both"/>
        <w:rPr>
          <w:rFonts w:ascii="Times New Roman" w:hAnsi="Times New Roman" w:cs="Times New Roman"/>
          <w:sz w:val="24"/>
          <w:szCs w:val="24"/>
        </w:rPr>
      </w:pPr>
      <w:r w:rsidRPr="00681878">
        <w:rPr>
          <w:rFonts w:ascii="Times New Roman" w:hAnsi="Times New Roman" w:cs="Times New Roman"/>
          <w:sz w:val="24"/>
          <w:szCs w:val="24"/>
          <w:lang w:eastAsia="zh-CN"/>
        </w:rPr>
        <w:t>Võru</w:t>
      </w:r>
      <w:r w:rsidR="009A3C2C" w:rsidRPr="00681878">
        <w:rPr>
          <w:rFonts w:ascii="Times New Roman" w:hAnsi="Times New Roman" w:cs="Times New Roman"/>
          <w:sz w:val="24"/>
          <w:szCs w:val="24"/>
          <w:lang w:eastAsia="zh-CN"/>
        </w:rPr>
        <w:t xml:space="preserve"> V</w:t>
      </w:r>
      <w:r w:rsidR="00A139DA" w:rsidRPr="00681878">
        <w:rPr>
          <w:rFonts w:ascii="Times New Roman" w:hAnsi="Times New Roman" w:cs="Times New Roman"/>
          <w:sz w:val="24"/>
          <w:szCs w:val="24"/>
          <w:lang w:eastAsia="zh-CN"/>
        </w:rPr>
        <w:t xml:space="preserve">allavolikogu </w:t>
      </w:r>
      <w:r w:rsidRPr="00681878">
        <w:rPr>
          <w:rFonts w:ascii="Times New Roman" w:hAnsi="Times New Roman" w:cs="Times New Roman"/>
          <w:sz w:val="24"/>
          <w:szCs w:val="24"/>
          <w:shd w:val="clear" w:color="auto" w:fill="FFFFFF"/>
        </w:rPr>
        <w:t>09.04.2008. a määrusega nr 29</w:t>
      </w:r>
      <w:r w:rsidRPr="00681878">
        <w:rPr>
          <w:rFonts w:ascii="Times New Roman" w:hAnsi="Times New Roman" w:cs="Times New Roman"/>
          <w:sz w:val="24"/>
          <w:szCs w:val="24"/>
          <w:lang w:eastAsia="zh-CN"/>
        </w:rPr>
        <w:t xml:space="preserve"> </w:t>
      </w:r>
      <w:r w:rsidR="00A139DA" w:rsidRPr="00681878">
        <w:rPr>
          <w:rFonts w:ascii="Times New Roman" w:hAnsi="Times New Roman" w:cs="Times New Roman"/>
          <w:sz w:val="24"/>
          <w:szCs w:val="24"/>
          <w:lang w:eastAsia="zh-CN"/>
        </w:rPr>
        <w:t>„</w:t>
      </w:r>
      <w:r w:rsidRPr="00681878">
        <w:rPr>
          <w:rFonts w:ascii="Times New Roman" w:hAnsi="Times New Roman" w:cs="Times New Roman"/>
          <w:sz w:val="24"/>
          <w:szCs w:val="24"/>
          <w:lang w:eastAsia="zh-CN"/>
        </w:rPr>
        <w:t>Võru</w:t>
      </w:r>
      <w:r w:rsidR="00A139DA" w:rsidRPr="00681878">
        <w:rPr>
          <w:rFonts w:ascii="Times New Roman" w:hAnsi="Times New Roman" w:cs="Times New Roman"/>
          <w:sz w:val="24"/>
          <w:szCs w:val="24"/>
          <w:lang w:eastAsia="zh-CN"/>
        </w:rPr>
        <w:t xml:space="preserve"> valla üldplaneeringu kehtestamine„ kehtestatud üldplaneering.</w:t>
      </w:r>
    </w:p>
    <w:p w14:paraId="0633DFCB" w14:textId="37BA2623" w:rsidR="009A3C2C" w:rsidRPr="00681878" w:rsidRDefault="009A3C2C" w:rsidP="009A3C2C">
      <w:pPr>
        <w:pStyle w:val="ListParagraph"/>
        <w:numPr>
          <w:ilvl w:val="1"/>
          <w:numId w:val="1"/>
        </w:numPr>
        <w:spacing w:after="0"/>
        <w:ind w:left="0" w:firstLine="0"/>
        <w:jc w:val="both"/>
        <w:rPr>
          <w:rFonts w:ascii="Times New Roman" w:hAnsi="Times New Roman" w:cs="Times New Roman"/>
          <w:sz w:val="24"/>
          <w:szCs w:val="24"/>
        </w:rPr>
      </w:pPr>
      <w:r w:rsidRPr="00681878">
        <w:rPr>
          <w:rFonts w:ascii="Times New Roman" w:hAnsi="Times New Roman" w:cs="Times New Roman"/>
          <w:sz w:val="24"/>
          <w:szCs w:val="24"/>
        </w:rPr>
        <w:t>Võru Vallavolikogu 16.11.2022 otsusega nr 70 „Võru valla üldplaneeringu vastuvõtmine, keskkonnamõju strateegilise hindamise aruande nõuetele vastavaks tunnistamine ja üldplaneeringu avalikule väljapanekule suunamine“ vastu võetud üldplaneering.</w:t>
      </w:r>
    </w:p>
    <w:p w14:paraId="0684983F" w14:textId="544AE78E" w:rsidR="00BA22B7" w:rsidRPr="00681878" w:rsidRDefault="00BA22B7" w:rsidP="00656EB4">
      <w:pPr>
        <w:pStyle w:val="ListParagraph"/>
        <w:numPr>
          <w:ilvl w:val="1"/>
          <w:numId w:val="1"/>
        </w:numPr>
        <w:spacing w:after="0"/>
        <w:ind w:left="0" w:firstLine="0"/>
        <w:jc w:val="both"/>
        <w:rPr>
          <w:rFonts w:ascii="Times New Roman" w:hAnsi="Times New Roman" w:cs="Times New Roman"/>
          <w:sz w:val="24"/>
          <w:szCs w:val="24"/>
        </w:rPr>
      </w:pPr>
      <w:r w:rsidRPr="00681878">
        <w:rPr>
          <w:rFonts w:ascii="Times New Roman" w:hAnsi="Times New Roman" w:cs="Times New Roman"/>
          <w:sz w:val="24"/>
          <w:szCs w:val="24"/>
        </w:rPr>
        <w:t>Riigihalduse ministri 13.04.2018 käskkirjaga nr 1.1-4/81 kehtestatud Võru maakonnaplaneering</w:t>
      </w:r>
      <w:r w:rsidR="00BE00DD" w:rsidRPr="00681878">
        <w:rPr>
          <w:rFonts w:ascii="Times New Roman" w:hAnsi="Times New Roman" w:cs="Times New Roman"/>
          <w:sz w:val="24"/>
          <w:szCs w:val="24"/>
        </w:rPr>
        <w:t xml:space="preserve"> 2030+</w:t>
      </w:r>
      <w:r w:rsidRPr="00681878">
        <w:rPr>
          <w:rFonts w:ascii="Times New Roman" w:hAnsi="Times New Roman" w:cs="Times New Roman"/>
          <w:sz w:val="24"/>
          <w:szCs w:val="24"/>
        </w:rPr>
        <w:t>.</w:t>
      </w:r>
    </w:p>
    <w:p w14:paraId="1DEC1B64" w14:textId="1F4CCEC6" w:rsidR="00656EB4" w:rsidRPr="00681878" w:rsidRDefault="00B808D6" w:rsidP="00656EB4">
      <w:pPr>
        <w:pStyle w:val="ListParagraph"/>
        <w:numPr>
          <w:ilvl w:val="1"/>
          <w:numId w:val="1"/>
        </w:numPr>
        <w:spacing w:after="0"/>
        <w:ind w:left="0" w:hanging="11"/>
        <w:jc w:val="both"/>
        <w:rPr>
          <w:rFonts w:ascii="Times New Roman" w:eastAsia="Times New Roman" w:hAnsi="Times New Roman" w:cs="Times New Roman"/>
          <w:bCs/>
          <w:color w:val="000000"/>
          <w:kern w:val="36"/>
          <w:sz w:val="24"/>
          <w:szCs w:val="24"/>
          <w:lang w:eastAsia="et-EE"/>
        </w:rPr>
      </w:pPr>
      <w:r w:rsidRPr="00681878">
        <w:rPr>
          <w:rFonts w:ascii="Times New Roman" w:hAnsi="Times New Roman" w:cs="Times New Roman"/>
          <w:sz w:val="24"/>
          <w:szCs w:val="24"/>
          <w:lang w:eastAsia="zh-CN"/>
        </w:rPr>
        <w:t xml:space="preserve">Detailplaneeringu koostamise aluskaardiks on olemasolevat situtatsiooni tõeselt kajastav digitaalselt mõõdistatud geodeetiline alusplaan täpsusastmega M 1:500. Planeeringuala topo-geodeetiline uuring peab vastama majandus- ja taristuministri 14.04.2016 määrusega nr 34 „ </w:t>
      </w:r>
      <w:r w:rsidRPr="00681878">
        <w:rPr>
          <w:rFonts w:ascii="Times New Roman" w:eastAsia="Times New Roman" w:hAnsi="Times New Roman" w:cs="Times New Roman"/>
          <w:bCs/>
          <w:color w:val="000000"/>
          <w:kern w:val="36"/>
          <w:sz w:val="24"/>
          <w:szCs w:val="24"/>
          <w:lang w:eastAsia="et-EE"/>
        </w:rPr>
        <w:t>Topo-geodeetilisele uuringule ja teostusmõõdistamisele esitatavad nõuded</w:t>
      </w:r>
      <w:r w:rsidRPr="00681878">
        <w:rPr>
          <w:rFonts w:ascii="Times New Roman" w:hAnsi="Times New Roman" w:cs="Times New Roman"/>
          <w:sz w:val="24"/>
          <w:szCs w:val="24"/>
          <w:lang w:eastAsia="zh-CN"/>
        </w:rPr>
        <w:t>“ kehtestatud nõuetele. Geodeetiline alusplaan peab katma detailplaneeringuala</w:t>
      </w:r>
      <w:r w:rsidR="00BA22B7" w:rsidRPr="00681878">
        <w:rPr>
          <w:rFonts w:ascii="Times New Roman" w:hAnsi="Times New Roman" w:cs="Times New Roman"/>
          <w:sz w:val="24"/>
          <w:szCs w:val="24"/>
          <w:lang w:eastAsia="zh-CN"/>
        </w:rPr>
        <w:t xml:space="preserve"> ning vajadusel ka lähiala</w:t>
      </w:r>
      <w:r w:rsidRPr="00681878">
        <w:rPr>
          <w:rFonts w:ascii="Times New Roman" w:hAnsi="Times New Roman" w:cs="Times New Roman"/>
          <w:sz w:val="24"/>
          <w:szCs w:val="24"/>
          <w:lang w:eastAsia="zh-CN"/>
        </w:rPr>
        <w:t xml:space="preserve">. </w:t>
      </w:r>
    </w:p>
    <w:p w14:paraId="5BCC0C16" w14:textId="77777777" w:rsidR="00A139DA" w:rsidRPr="00681878" w:rsidRDefault="00A139DA" w:rsidP="00B808D6">
      <w:pPr>
        <w:spacing w:after="0"/>
        <w:jc w:val="both"/>
        <w:rPr>
          <w:rFonts w:ascii="Times New Roman" w:hAnsi="Times New Roman" w:cs="Times New Roman"/>
          <w:sz w:val="24"/>
          <w:szCs w:val="24"/>
        </w:rPr>
      </w:pPr>
    </w:p>
    <w:p w14:paraId="3DF89D1B" w14:textId="77777777" w:rsidR="00A60E16" w:rsidRPr="00681878" w:rsidRDefault="00A139DA" w:rsidP="00A60E16">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t>Nõuded detailplaneeringu koosseisule ja vormistamisele</w:t>
      </w:r>
    </w:p>
    <w:p w14:paraId="05AFEAFB" w14:textId="77777777" w:rsidR="00A139DA" w:rsidRPr="00681878" w:rsidRDefault="00A139DA" w:rsidP="00656EB4">
      <w:pPr>
        <w:pStyle w:val="ListParagraph"/>
        <w:numPr>
          <w:ilvl w:val="1"/>
          <w:numId w:val="1"/>
        </w:numPr>
        <w:spacing w:after="0"/>
        <w:ind w:left="0" w:firstLine="0"/>
        <w:jc w:val="both"/>
        <w:rPr>
          <w:rFonts w:ascii="Times New Roman" w:hAnsi="Times New Roman" w:cs="Times New Roman"/>
          <w:sz w:val="24"/>
          <w:szCs w:val="24"/>
        </w:rPr>
      </w:pPr>
      <w:r w:rsidRPr="00681878">
        <w:rPr>
          <w:rFonts w:ascii="Times New Roman" w:hAnsi="Times New Roman" w:cs="Times New Roman"/>
          <w:sz w:val="24"/>
          <w:szCs w:val="24"/>
        </w:rPr>
        <w:t xml:space="preserve">Detailplaneering koosneb seletuskirjast ja joonistest. Planeering vormistatakse ja ehitatakse üles vastavalt Riigihalduse ministri 17.10.2019. a määrusele nr 50 „Planeeringu vormistamisele ja ülesehitusele esitatavad nõuded“. </w:t>
      </w:r>
    </w:p>
    <w:p w14:paraId="712005B2" w14:textId="77777777" w:rsidR="00BA2267" w:rsidRPr="00681878" w:rsidRDefault="00A139DA" w:rsidP="00BA2267">
      <w:pPr>
        <w:pStyle w:val="ListParagraph"/>
        <w:numPr>
          <w:ilvl w:val="1"/>
          <w:numId w:val="1"/>
        </w:numPr>
        <w:ind w:left="0" w:firstLine="0"/>
        <w:jc w:val="both"/>
        <w:rPr>
          <w:rFonts w:ascii="Times New Roman" w:hAnsi="Times New Roman" w:cs="Times New Roman"/>
          <w:sz w:val="24"/>
          <w:szCs w:val="24"/>
        </w:rPr>
      </w:pPr>
      <w:r w:rsidRPr="00681878">
        <w:rPr>
          <w:rFonts w:ascii="Times New Roman" w:hAnsi="Times New Roman" w:cs="Times New Roman"/>
          <w:sz w:val="24"/>
          <w:szCs w:val="24"/>
        </w:rPr>
        <w:t>Detailplaneeringuga määrata</w:t>
      </w:r>
      <w:r w:rsidR="00DE1402" w:rsidRPr="00681878">
        <w:rPr>
          <w:rFonts w:ascii="Times New Roman" w:hAnsi="Times New Roman" w:cs="Times New Roman"/>
          <w:sz w:val="24"/>
          <w:szCs w:val="24"/>
        </w:rPr>
        <w:t xml:space="preserve"> krundi</w:t>
      </w:r>
      <w:r w:rsidR="005D20B0" w:rsidRPr="00681878">
        <w:rPr>
          <w:rFonts w:ascii="Times New Roman" w:hAnsi="Times New Roman" w:cs="Times New Roman"/>
          <w:sz w:val="24"/>
          <w:szCs w:val="24"/>
        </w:rPr>
        <w:t>piirid</w:t>
      </w:r>
      <w:r w:rsidR="002E50BF" w:rsidRPr="00681878">
        <w:rPr>
          <w:rFonts w:ascii="Times New Roman" w:hAnsi="Times New Roman" w:cs="Times New Roman"/>
          <w:sz w:val="24"/>
          <w:szCs w:val="24"/>
        </w:rPr>
        <w:t>.</w:t>
      </w:r>
    </w:p>
    <w:p w14:paraId="56F01700" w14:textId="125C11B5" w:rsidR="009F0819" w:rsidRPr="00681878" w:rsidRDefault="002E50BF" w:rsidP="00BA2267">
      <w:pPr>
        <w:pStyle w:val="ListParagraph"/>
        <w:numPr>
          <w:ilvl w:val="1"/>
          <w:numId w:val="1"/>
        </w:numPr>
        <w:ind w:left="0" w:firstLine="0"/>
        <w:jc w:val="both"/>
        <w:rPr>
          <w:rFonts w:ascii="Times New Roman" w:hAnsi="Times New Roman" w:cs="Times New Roman"/>
          <w:sz w:val="24"/>
          <w:szCs w:val="24"/>
        </w:rPr>
      </w:pPr>
      <w:r w:rsidRPr="00681878">
        <w:rPr>
          <w:rFonts w:ascii="Times New Roman" w:hAnsi="Times New Roman" w:cs="Times New Roman"/>
          <w:sz w:val="24"/>
          <w:szCs w:val="24"/>
        </w:rPr>
        <w:t xml:space="preserve">Detailplaneeringuga määrata hoonestusalad, piiritledes kruntide osad, kuhu võib püstitada ehitusõigusega lubatud hooneid ja rajatisi. </w:t>
      </w:r>
      <w:r w:rsidR="009F0819" w:rsidRPr="00681878">
        <w:rPr>
          <w:rFonts w:ascii="Times New Roman" w:hAnsi="Times New Roman" w:cs="Times New Roman"/>
          <w:sz w:val="24"/>
          <w:szCs w:val="24"/>
        </w:rPr>
        <w:t>Detailplaneeringus seada tingimused ehitusloa/ehitusteatise kohustuseta ehitiste püstitamiseks.</w:t>
      </w:r>
    </w:p>
    <w:p w14:paraId="60873691" w14:textId="2E328918" w:rsidR="005D20B0" w:rsidRPr="00681878" w:rsidRDefault="002E50BF" w:rsidP="00656EB4">
      <w:pPr>
        <w:pStyle w:val="ListParagraph"/>
        <w:numPr>
          <w:ilvl w:val="1"/>
          <w:numId w:val="1"/>
        </w:numPr>
        <w:ind w:left="0" w:firstLine="0"/>
        <w:jc w:val="both"/>
        <w:rPr>
          <w:rFonts w:ascii="Times New Roman" w:hAnsi="Times New Roman" w:cs="Times New Roman"/>
          <w:sz w:val="24"/>
          <w:szCs w:val="24"/>
        </w:rPr>
      </w:pPr>
      <w:r w:rsidRPr="00681878">
        <w:rPr>
          <w:rFonts w:ascii="Times New Roman" w:hAnsi="Times New Roman" w:cs="Times New Roman"/>
          <w:sz w:val="24"/>
          <w:szCs w:val="24"/>
        </w:rPr>
        <w:lastRenderedPageBreak/>
        <w:t>Näidata säilitatav</w:t>
      </w:r>
      <w:r w:rsidR="00056A55" w:rsidRPr="00681878">
        <w:rPr>
          <w:rFonts w:ascii="Times New Roman" w:hAnsi="Times New Roman" w:cs="Times New Roman"/>
          <w:sz w:val="24"/>
          <w:szCs w:val="24"/>
        </w:rPr>
        <w:t xml:space="preserve"> ja </w:t>
      </w:r>
      <w:r w:rsidRPr="00681878">
        <w:rPr>
          <w:rFonts w:ascii="Times New Roman" w:hAnsi="Times New Roman" w:cs="Times New Roman"/>
          <w:sz w:val="24"/>
          <w:szCs w:val="24"/>
        </w:rPr>
        <w:t>rajatav haljastus.</w:t>
      </w:r>
      <w:r w:rsidR="00851E0D" w:rsidRPr="00681878">
        <w:rPr>
          <w:rFonts w:ascii="Times New Roman" w:hAnsi="Times New Roman" w:cs="Times New Roman"/>
          <w:sz w:val="24"/>
          <w:szCs w:val="24"/>
        </w:rPr>
        <w:t xml:space="preserve"> </w:t>
      </w:r>
    </w:p>
    <w:p w14:paraId="1B097C80" w14:textId="77777777" w:rsidR="001017A2" w:rsidRPr="00681878" w:rsidRDefault="00A139DA" w:rsidP="00863C9B">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 xml:space="preserve">Hoonetele esitatavad ehituslikud nõuded esitada planeeringu põhijoonisel ja seletuskirjas. Joonisel esitada ehitusõigus tabelina. Seletuskirjas määrata ehitamise aegsed </w:t>
      </w:r>
      <w:bookmarkStart w:id="0" w:name="_GoBack"/>
      <w:bookmarkEnd w:id="0"/>
      <w:r w:rsidRPr="00681878">
        <w:rPr>
          <w:rFonts w:ascii="Times New Roman" w:hAnsi="Times New Roman" w:cs="Times New Roman"/>
          <w:sz w:val="24"/>
          <w:szCs w:val="24"/>
        </w:rPr>
        <w:t xml:space="preserve">tingimused. </w:t>
      </w:r>
    </w:p>
    <w:p w14:paraId="3E453AE8" w14:textId="1A89297E" w:rsidR="00A139DA" w:rsidRPr="00681878" w:rsidRDefault="00A139DA" w:rsidP="00863C9B">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Krundi ehitusõiguses määrata:</w:t>
      </w:r>
    </w:p>
    <w:p w14:paraId="00F1B525" w14:textId="77777777" w:rsidR="00A139DA" w:rsidRPr="00681878" w:rsidRDefault="00A139DA" w:rsidP="00A139DA">
      <w:pPr>
        <w:pStyle w:val="ListParagraph"/>
        <w:numPr>
          <w:ilvl w:val="2"/>
          <w:numId w:val="1"/>
        </w:numPr>
        <w:jc w:val="both"/>
        <w:rPr>
          <w:rFonts w:ascii="Times New Roman" w:hAnsi="Times New Roman" w:cs="Times New Roman"/>
          <w:sz w:val="24"/>
          <w:szCs w:val="24"/>
        </w:rPr>
      </w:pPr>
      <w:r w:rsidRPr="00681878">
        <w:rPr>
          <w:rFonts w:ascii="Times New Roman" w:hAnsi="Times New Roman" w:cs="Times New Roman"/>
          <w:sz w:val="24"/>
          <w:szCs w:val="24"/>
        </w:rPr>
        <w:t>krundi kasutamise otstarve või sihtotstarbed ja katastriüksuse sihtotstarve,</w:t>
      </w:r>
    </w:p>
    <w:p w14:paraId="53BEFE45" w14:textId="77777777" w:rsidR="00A139DA" w:rsidRPr="00681878" w:rsidRDefault="00A139DA" w:rsidP="00A139DA">
      <w:pPr>
        <w:pStyle w:val="ListParagraph"/>
        <w:numPr>
          <w:ilvl w:val="2"/>
          <w:numId w:val="1"/>
        </w:numPr>
        <w:jc w:val="both"/>
        <w:rPr>
          <w:rFonts w:ascii="Times New Roman" w:hAnsi="Times New Roman" w:cs="Times New Roman"/>
          <w:sz w:val="24"/>
          <w:szCs w:val="24"/>
        </w:rPr>
      </w:pPr>
      <w:r w:rsidRPr="00681878">
        <w:rPr>
          <w:rFonts w:ascii="Times New Roman" w:hAnsi="Times New Roman" w:cs="Times New Roman"/>
          <w:sz w:val="24"/>
          <w:szCs w:val="24"/>
        </w:rPr>
        <w:t>kavandavate hoonete suurim lubatud arv,</w:t>
      </w:r>
    </w:p>
    <w:p w14:paraId="612D6EE3" w14:textId="77777777" w:rsidR="002E50BF" w:rsidRPr="00681878" w:rsidRDefault="00A139DA" w:rsidP="002E50BF">
      <w:pPr>
        <w:pStyle w:val="ListParagraph"/>
        <w:numPr>
          <w:ilvl w:val="2"/>
          <w:numId w:val="1"/>
        </w:numPr>
        <w:jc w:val="both"/>
        <w:rPr>
          <w:rFonts w:ascii="Times New Roman" w:hAnsi="Times New Roman" w:cs="Times New Roman"/>
          <w:sz w:val="24"/>
          <w:szCs w:val="24"/>
        </w:rPr>
      </w:pPr>
      <w:r w:rsidRPr="00681878">
        <w:rPr>
          <w:rFonts w:ascii="Times New Roman" w:hAnsi="Times New Roman" w:cs="Times New Roman"/>
          <w:sz w:val="24"/>
          <w:szCs w:val="24"/>
        </w:rPr>
        <w:t>kavandatavate hoonete suurim lubatud ehitusalune pind ja kõrgus meetrites,</w:t>
      </w:r>
    </w:p>
    <w:p w14:paraId="2703ED42" w14:textId="77777777" w:rsidR="006D11FB" w:rsidRPr="00681878" w:rsidRDefault="002E50BF" w:rsidP="00863C9B">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Määrata ehitiste arhitektuurilised ja kujunduslikud tingimused.</w:t>
      </w:r>
    </w:p>
    <w:p w14:paraId="5CB1BAF1" w14:textId="25954932" w:rsidR="002E50BF" w:rsidRPr="00681878" w:rsidRDefault="00404151" w:rsidP="00863C9B">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Planeeringuga antakse tehnovõrkude ja -rajatiste lahendus, sh tänavavalgustuse ja sademevee ärajuhtimislahendus. Tehnovõrkudega liitumise asukohad, mis jäävad planeeringualast välja, näidatakse tehnovõrkude joonisel ning kirjeldatakse seletuskirjas.</w:t>
      </w:r>
      <w:r w:rsidR="002E50BF" w:rsidRPr="00681878">
        <w:rPr>
          <w:rFonts w:ascii="Times New Roman" w:hAnsi="Times New Roman" w:cs="Times New Roman"/>
          <w:sz w:val="24"/>
          <w:szCs w:val="24"/>
        </w:rPr>
        <w:t xml:space="preserve"> Üksnes piisava loetavuse korral võib tehnovõrgud kanda planeeringu põhijoonise esitluskujule.</w:t>
      </w:r>
    </w:p>
    <w:p w14:paraId="34E148A8" w14:textId="726CB886" w:rsidR="001916A5" w:rsidRPr="00681878" w:rsidRDefault="002C57F0" w:rsidP="001916A5">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Kruntide</w:t>
      </w:r>
      <w:r w:rsidR="00051805" w:rsidRPr="00681878">
        <w:rPr>
          <w:rFonts w:ascii="Times New Roman" w:hAnsi="Times New Roman" w:cs="Times New Roman"/>
          <w:sz w:val="24"/>
          <w:szCs w:val="24"/>
        </w:rPr>
        <w:t>le</w:t>
      </w:r>
      <w:r w:rsidRPr="00681878">
        <w:rPr>
          <w:rFonts w:ascii="Times New Roman" w:hAnsi="Times New Roman" w:cs="Times New Roman"/>
          <w:sz w:val="24"/>
          <w:szCs w:val="24"/>
        </w:rPr>
        <w:t xml:space="preserve"> </w:t>
      </w:r>
      <w:r w:rsidR="00714CC3">
        <w:rPr>
          <w:rFonts w:ascii="Times New Roman" w:hAnsi="Times New Roman" w:cs="Times New Roman"/>
          <w:sz w:val="24"/>
          <w:szCs w:val="24"/>
        </w:rPr>
        <w:t xml:space="preserve">on lubatud </w:t>
      </w:r>
      <w:r w:rsidRPr="00681878">
        <w:rPr>
          <w:rFonts w:ascii="Times New Roman" w:hAnsi="Times New Roman" w:cs="Times New Roman"/>
          <w:sz w:val="24"/>
          <w:szCs w:val="24"/>
        </w:rPr>
        <w:t>l</w:t>
      </w:r>
      <w:r w:rsidR="0070013F" w:rsidRPr="00681878">
        <w:rPr>
          <w:rFonts w:ascii="Times New Roman" w:hAnsi="Times New Roman" w:cs="Times New Roman"/>
          <w:sz w:val="24"/>
          <w:szCs w:val="24"/>
        </w:rPr>
        <w:t>okaal</w:t>
      </w:r>
      <w:r w:rsidR="00051805" w:rsidRPr="00681878">
        <w:rPr>
          <w:rFonts w:ascii="Times New Roman" w:hAnsi="Times New Roman" w:cs="Times New Roman"/>
          <w:sz w:val="24"/>
          <w:szCs w:val="24"/>
        </w:rPr>
        <w:t>se</w:t>
      </w:r>
      <w:r w:rsidR="0070013F" w:rsidRPr="00681878">
        <w:rPr>
          <w:rFonts w:ascii="Times New Roman" w:hAnsi="Times New Roman" w:cs="Times New Roman"/>
          <w:sz w:val="24"/>
          <w:szCs w:val="24"/>
        </w:rPr>
        <w:t xml:space="preserve"> veevarustus</w:t>
      </w:r>
      <w:r w:rsidR="00051805" w:rsidRPr="00681878">
        <w:rPr>
          <w:rFonts w:ascii="Times New Roman" w:hAnsi="Times New Roman" w:cs="Times New Roman"/>
          <w:sz w:val="24"/>
          <w:szCs w:val="24"/>
        </w:rPr>
        <w:t>e</w:t>
      </w:r>
      <w:r w:rsidR="0070013F" w:rsidRPr="00681878">
        <w:rPr>
          <w:rFonts w:ascii="Times New Roman" w:hAnsi="Times New Roman" w:cs="Times New Roman"/>
          <w:sz w:val="24"/>
          <w:szCs w:val="24"/>
        </w:rPr>
        <w:t xml:space="preserve"> ja kanalisatsioon</w:t>
      </w:r>
      <w:r w:rsidR="00051805" w:rsidRPr="00681878">
        <w:rPr>
          <w:rFonts w:ascii="Times New Roman" w:hAnsi="Times New Roman" w:cs="Times New Roman"/>
          <w:sz w:val="24"/>
          <w:szCs w:val="24"/>
        </w:rPr>
        <w:t>i kavandamine</w:t>
      </w:r>
      <w:r w:rsidR="00714CC3">
        <w:rPr>
          <w:rFonts w:ascii="Times New Roman" w:hAnsi="Times New Roman" w:cs="Times New Roman"/>
          <w:sz w:val="24"/>
          <w:szCs w:val="24"/>
        </w:rPr>
        <w:t xml:space="preserve"> kui ka ühisveevärgi ja –kanalisatsiooni kavandamine. </w:t>
      </w:r>
      <w:r w:rsidRPr="00681878">
        <w:rPr>
          <w:rFonts w:ascii="Times New Roman" w:hAnsi="Times New Roman" w:cs="Times New Roman"/>
          <w:sz w:val="24"/>
          <w:szCs w:val="24"/>
        </w:rPr>
        <w:t>Ü</w:t>
      </w:r>
      <w:r w:rsidR="0070013F" w:rsidRPr="00681878">
        <w:rPr>
          <w:rFonts w:ascii="Times New Roman" w:hAnsi="Times New Roman" w:cs="Times New Roman"/>
          <w:sz w:val="24"/>
          <w:szCs w:val="24"/>
        </w:rPr>
        <w:t>hisveevär</w:t>
      </w:r>
      <w:r w:rsidRPr="00681878">
        <w:rPr>
          <w:rFonts w:ascii="Times New Roman" w:hAnsi="Times New Roman" w:cs="Times New Roman"/>
          <w:sz w:val="24"/>
          <w:szCs w:val="24"/>
        </w:rPr>
        <w:t>gi</w:t>
      </w:r>
      <w:r w:rsidR="0070013F" w:rsidRPr="00681878">
        <w:rPr>
          <w:rFonts w:ascii="Times New Roman" w:hAnsi="Times New Roman" w:cs="Times New Roman"/>
          <w:sz w:val="24"/>
          <w:szCs w:val="24"/>
        </w:rPr>
        <w:t xml:space="preserve"> ja -kanalisatsioon</w:t>
      </w:r>
      <w:r w:rsidR="00714CC3">
        <w:rPr>
          <w:rFonts w:ascii="Times New Roman" w:hAnsi="Times New Roman" w:cs="Times New Roman"/>
          <w:sz w:val="24"/>
          <w:szCs w:val="24"/>
        </w:rPr>
        <w:t xml:space="preserve">i kavandamisel </w:t>
      </w:r>
      <w:r w:rsidR="008A3FCD" w:rsidRPr="00681878">
        <w:rPr>
          <w:rFonts w:ascii="Times New Roman" w:hAnsi="Times New Roman" w:cs="Times New Roman"/>
          <w:sz w:val="24"/>
          <w:szCs w:val="24"/>
        </w:rPr>
        <w:t>tuleb detailplaneeringu koostajal</w:t>
      </w:r>
      <w:r w:rsidRPr="00681878">
        <w:rPr>
          <w:rFonts w:ascii="Times New Roman" w:hAnsi="Times New Roman" w:cs="Times New Roman"/>
          <w:sz w:val="24"/>
          <w:szCs w:val="24"/>
        </w:rPr>
        <w:t xml:space="preserve"> </w:t>
      </w:r>
      <w:r w:rsidR="00056A55" w:rsidRPr="00681878">
        <w:rPr>
          <w:rFonts w:ascii="Times New Roman" w:hAnsi="Times New Roman" w:cs="Times New Roman"/>
          <w:sz w:val="24"/>
          <w:szCs w:val="24"/>
        </w:rPr>
        <w:t xml:space="preserve">taotleda </w:t>
      </w:r>
      <w:r w:rsidRPr="00681878">
        <w:rPr>
          <w:rFonts w:ascii="Times New Roman" w:hAnsi="Times New Roman" w:cs="Times New Roman"/>
          <w:sz w:val="24"/>
          <w:szCs w:val="24"/>
        </w:rPr>
        <w:t>tehnilised tingimused Võru Vesi AS-ilt.</w:t>
      </w:r>
      <w:r w:rsidR="008A3FCD" w:rsidRPr="00681878">
        <w:rPr>
          <w:rFonts w:ascii="Times New Roman" w:hAnsi="Times New Roman" w:cs="Times New Roman"/>
          <w:sz w:val="24"/>
          <w:szCs w:val="24"/>
        </w:rPr>
        <w:t xml:space="preserve"> </w:t>
      </w:r>
    </w:p>
    <w:p w14:paraId="0550484B" w14:textId="77777777" w:rsidR="001916A5" w:rsidRPr="00681878" w:rsidRDefault="00404151" w:rsidP="001916A5">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Planeeringuga märgitakse servituutide määramise vajadused.</w:t>
      </w:r>
      <w:r w:rsidR="00830E6A" w:rsidRPr="00681878">
        <w:rPr>
          <w:rFonts w:ascii="Times New Roman" w:eastAsia="Calibri" w:hAnsi="Times New Roman" w:cs="Times New Roman"/>
          <w:sz w:val="24"/>
          <w:szCs w:val="24"/>
          <w:shd w:val="clear" w:color="auto" w:fill="FFFFFF"/>
        </w:rPr>
        <w:t xml:space="preserve"> </w:t>
      </w:r>
    </w:p>
    <w:p w14:paraId="1E0C9FDB" w14:textId="192A41E8" w:rsidR="00C022BB" w:rsidRPr="00681878" w:rsidRDefault="000832CE" w:rsidP="00D826D3">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Juurdepääsutee kavandamine</w:t>
      </w:r>
      <w:r w:rsidR="00C022BB" w:rsidRPr="00681878">
        <w:rPr>
          <w:rFonts w:ascii="Times New Roman" w:hAnsi="Times New Roman" w:cs="Times New Roman"/>
          <w:sz w:val="24"/>
          <w:szCs w:val="24"/>
        </w:rPr>
        <w:t>:</w:t>
      </w:r>
      <w:r w:rsidR="00D826D3" w:rsidRPr="00681878">
        <w:rPr>
          <w:rFonts w:ascii="Times New Roman" w:hAnsi="Times New Roman" w:cs="Times New Roman"/>
          <w:sz w:val="24"/>
          <w:szCs w:val="24"/>
        </w:rPr>
        <w:t xml:space="preserve"> </w:t>
      </w:r>
      <w:r w:rsidR="00D60962" w:rsidRPr="00681878">
        <w:rPr>
          <w:rFonts w:ascii="Times New Roman" w:hAnsi="Times New Roman" w:cs="Times New Roman"/>
          <w:sz w:val="24"/>
          <w:szCs w:val="24"/>
        </w:rPr>
        <w:t>Kirjeldada juurdepääsutee kavandamisega seonduvat seletuskirjas ning vajad</w:t>
      </w:r>
      <w:r w:rsidR="00714CC3">
        <w:rPr>
          <w:rFonts w:ascii="Times New Roman" w:hAnsi="Times New Roman" w:cs="Times New Roman"/>
          <w:sz w:val="24"/>
          <w:szCs w:val="24"/>
        </w:rPr>
        <w:t>usel lisada skemaatiline joonis</w:t>
      </w:r>
      <w:r w:rsidR="00F540C6" w:rsidRPr="00681878">
        <w:rPr>
          <w:rFonts w:ascii="Times New Roman" w:hAnsi="Times New Roman" w:cs="Times New Roman"/>
          <w:sz w:val="24"/>
          <w:szCs w:val="24"/>
        </w:rPr>
        <w:t xml:space="preserve">. </w:t>
      </w:r>
    </w:p>
    <w:p w14:paraId="5DC9955D" w14:textId="4B81C826" w:rsidR="001916A5" w:rsidRPr="00681878" w:rsidRDefault="00830E6A" w:rsidP="001916A5">
      <w:pPr>
        <w:pStyle w:val="ListParagraph"/>
        <w:numPr>
          <w:ilvl w:val="1"/>
          <w:numId w:val="1"/>
        </w:numPr>
        <w:ind w:left="0" w:hanging="11"/>
        <w:jc w:val="both"/>
        <w:rPr>
          <w:rFonts w:ascii="Times New Roman" w:hAnsi="Times New Roman" w:cs="Times New Roman"/>
          <w:sz w:val="24"/>
          <w:szCs w:val="24"/>
        </w:rPr>
      </w:pPr>
      <w:r w:rsidRPr="00681878">
        <w:rPr>
          <w:rFonts w:ascii="Times New Roman" w:eastAsia="Calibri" w:hAnsi="Times New Roman" w:cs="Times New Roman"/>
          <w:sz w:val="24"/>
          <w:szCs w:val="24"/>
          <w:shd w:val="clear" w:color="auto" w:fill="FFFFFF"/>
        </w:rPr>
        <w:t>Parkimine lahendatakse ainult krundi siseselt, tänava äärde parkimise kavandamine ei ole lubatud.</w:t>
      </w:r>
    </w:p>
    <w:p w14:paraId="3119BC69" w14:textId="069C5994" w:rsidR="002D7AB5" w:rsidRPr="00714CC3" w:rsidRDefault="001017A2" w:rsidP="00714CC3">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Detailplaneeringu joonisel ja seletuskirjas esitada</w:t>
      </w:r>
      <w:r w:rsidR="00056A55" w:rsidRPr="00681878">
        <w:rPr>
          <w:rFonts w:ascii="Times New Roman" w:hAnsi="Times New Roman" w:cs="Times New Roman"/>
          <w:sz w:val="24"/>
          <w:szCs w:val="24"/>
        </w:rPr>
        <w:t xml:space="preserve"> kehtiva Võru valla</w:t>
      </w:r>
      <w:r w:rsidRPr="00681878">
        <w:rPr>
          <w:rFonts w:ascii="Times New Roman" w:hAnsi="Times New Roman" w:cs="Times New Roman"/>
          <w:sz w:val="24"/>
          <w:szCs w:val="24"/>
        </w:rPr>
        <w:t xml:space="preserve"> üldplaneeringu muutmise põhjendus.</w:t>
      </w:r>
    </w:p>
    <w:p w14:paraId="5D9A2C19" w14:textId="58D488FC" w:rsidR="001916A5" w:rsidRPr="00681878" w:rsidRDefault="00830E6A" w:rsidP="00BA2267">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w:t>
      </w:r>
      <w:r w:rsidR="002B209A" w:rsidRPr="00681878">
        <w:rPr>
          <w:rFonts w:ascii="Times New Roman" w:hAnsi="Times New Roman" w:cs="Times New Roman"/>
          <w:sz w:val="24"/>
          <w:szCs w:val="24"/>
        </w:rPr>
        <w:t xml:space="preserve"> </w:t>
      </w:r>
    </w:p>
    <w:p w14:paraId="5EC36144" w14:textId="77777777" w:rsidR="001916A5" w:rsidRPr="00681878" w:rsidRDefault="00A139DA" w:rsidP="001916A5">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Detailplaneeringu joonised koostada mõõtkavas M 1:500. Joonisele märgitakse planeeringu nimetus, joonise nimetus, mõõtkava, koostamise kuupäev, planeeringu koostamise korraldaja ja planeeringu koostaja.</w:t>
      </w:r>
      <w:r w:rsidR="00863C9B" w:rsidRPr="00681878">
        <w:rPr>
          <w:rFonts w:ascii="Times New Roman" w:hAnsi="Times New Roman" w:cs="Times New Roman"/>
          <w:sz w:val="24"/>
          <w:szCs w:val="24"/>
        </w:rPr>
        <w:t xml:space="preserve"> </w:t>
      </w:r>
      <w:r w:rsidR="00721E51" w:rsidRPr="00681878">
        <w:rPr>
          <w:rFonts w:ascii="Times New Roman" w:hAnsi="Times New Roman" w:cs="Times New Roman"/>
          <w:sz w:val="24"/>
          <w:szCs w:val="24"/>
        </w:rPr>
        <w:t>Kokkuleppel Võru vallavalitsusega on lubatud jooniste mõõtkava muuta.</w:t>
      </w:r>
      <w:r w:rsidR="00863C9B" w:rsidRPr="00681878">
        <w:rPr>
          <w:rFonts w:ascii="Times New Roman" w:hAnsi="Times New Roman" w:cs="Times New Roman"/>
          <w:sz w:val="24"/>
          <w:szCs w:val="24"/>
        </w:rPr>
        <w:t xml:space="preserve"> </w:t>
      </w:r>
      <w:r w:rsidR="00191126" w:rsidRPr="00681878">
        <w:rPr>
          <w:rFonts w:ascii="Times New Roman" w:hAnsi="Times New Roman" w:cs="Times New Roman"/>
          <w:sz w:val="24"/>
          <w:szCs w:val="24"/>
        </w:rPr>
        <w:t xml:space="preserve">Juurdepääsu tee skeemid on lubatud esitada </w:t>
      </w:r>
      <w:r w:rsidR="009418EF" w:rsidRPr="00681878">
        <w:rPr>
          <w:rFonts w:ascii="Times New Roman" w:hAnsi="Times New Roman" w:cs="Times New Roman"/>
          <w:sz w:val="24"/>
          <w:szCs w:val="24"/>
        </w:rPr>
        <w:t>väiksemas</w:t>
      </w:r>
      <w:r w:rsidR="00191126" w:rsidRPr="00681878">
        <w:rPr>
          <w:rFonts w:ascii="Times New Roman" w:hAnsi="Times New Roman" w:cs="Times New Roman"/>
          <w:sz w:val="24"/>
          <w:szCs w:val="24"/>
        </w:rPr>
        <w:t xml:space="preserve"> mõõtkavas.</w:t>
      </w:r>
    </w:p>
    <w:p w14:paraId="03AB1795" w14:textId="77777777" w:rsidR="001916A5" w:rsidRPr="00681878" w:rsidRDefault="00A139DA" w:rsidP="001916A5">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shd w:val="clear" w:color="auto" w:fill="FFFFFF"/>
        </w:rPr>
        <w:t>Kavandatavast keskkonnast ja hoonestusest ruumilise ettekujutuse saamiseks esitatakse detailplaneeringu lisana vähemalt üks planeeringulahenduse ruumiline illustratsioon.</w:t>
      </w:r>
    </w:p>
    <w:p w14:paraId="2636174D" w14:textId="4A463D51" w:rsidR="00A139DA" w:rsidRPr="00681878" w:rsidRDefault="00A139DA" w:rsidP="001916A5">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Detailplaneeringu koostamisega seotud dokumendid vormistada planeeringu lisana.</w:t>
      </w:r>
    </w:p>
    <w:p w14:paraId="04289934" w14:textId="77777777" w:rsidR="00A139DA" w:rsidRPr="00681878" w:rsidRDefault="00A139DA" w:rsidP="00A139DA">
      <w:pPr>
        <w:spacing w:after="0"/>
        <w:jc w:val="both"/>
        <w:rPr>
          <w:rFonts w:ascii="Times New Roman" w:hAnsi="Times New Roman" w:cs="Times New Roman"/>
          <w:sz w:val="24"/>
          <w:szCs w:val="24"/>
        </w:rPr>
      </w:pPr>
    </w:p>
    <w:p w14:paraId="248A0428" w14:textId="5D8D2D9D" w:rsidR="00A139DA" w:rsidRPr="00681878" w:rsidRDefault="00A139DA" w:rsidP="00AE6468">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t>Koostöö ja kaasamine</w:t>
      </w:r>
    </w:p>
    <w:p w14:paraId="5DCE4912" w14:textId="77777777" w:rsidR="00E7409D" w:rsidRPr="00681878" w:rsidRDefault="00A139DA" w:rsidP="00AE6468">
      <w:pPr>
        <w:pStyle w:val="ListParagraph"/>
        <w:numPr>
          <w:ilvl w:val="1"/>
          <w:numId w:val="1"/>
        </w:numPr>
        <w:ind w:left="0" w:firstLine="0"/>
        <w:jc w:val="both"/>
        <w:rPr>
          <w:rFonts w:ascii="Times New Roman" w:hAnsi="Times New Roman" w:cs="Times New Roman"/>
          <w:sz w:val="24"/>
          <w:szCs w:val="24"/>
        </w:rPr>
      </w:pPr>
      <w:r w:rsidRPr="00681878">
        <w:rPr>
          <w:rFonts w:ascii="Times New Roman" w:hAnsi="Times New Roman" w:cs="Times New Roman"/>
          <w:sz w:val="24"/>
          <w:szCs w:val="24"/>
        </w:rPr>
        <w:t>Koostöö ja kaasamine detailplaneeringu koostamisel, avalike väljapanekute ja arutelude korraldamine toimub vastavalt planeerimisseadusele.</w:t>
      </w:r>
    </w:p>
    <w:p w14:paraId="4DD62FE0" w14:textId="77777777"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Detailplaneeringu koostamisel tehakse koostööd ja planeering kooskõlastatakse vastavalt Vabariigi Valitsuse 17.12.2015. a määruses nr 133 „Planeeringute koostamisel koostöö tegemise kord ja planeeringute kooskõlastamise alused“ sätestatule.</w:t>
      </w:r>
    </w:p>
    <w:p w14:paraId="2CF77347" w14:textId="086C3504"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 xml:space="preserve">Detailplaneeringu koostamisse </w:t>
      </w:r>
      <w:r w:rsidR="00AD5ECF" w:rsidRPr="00681878">
        <w:rPr>
          <w:rFonts w:ascii="Times New Roman" w:hAnsi="Times New Roman" w:cs="Times New Roman"/>
          <w:sz w:val="24"/>
          <w:szCs w:val="24"/>
        </w:rPr>
        <w:t>kaasata</w:t>
      </w:r>
      <w:r w:rsidRPr="00681878">
        <w:rPr>
          <w:rFonts w:ascii="Times New Roman" w:hAnsi="Times New Roman" w:cs="Times New Roman"/>
          <w:sz w:val="24"/>
          <w:szCs w:val="24"/>
        </w:rPr>
        <w:t xml:space="preserve"> tehnovõrkude valdajad, planeeringuala naaber</w:t>
      </w:r>
      <w:r w:rsidR="00AD5ECF" w:rsidRPr="00681878">
        <w:rPr>
          <w:rFonts w:ascii="Times New Roman" w:hAnsi="Times New Roman" w:cs="Times New Roman"/>
          <w:sz w:val="24"/>
          <w:szCs w:val="24"/>
        </w:rPr>
        <w:t>kinnisasjade omanikud/kasutajad</w:t>
      </w:r>
      <w:r w:rsidR="00056A55" w:rsidRPr="00681878">
        <w:rPr>
          <w:rFonts w:ascii="Times New Roman" w:hAnsi="Times New Roman" w:cs="Times New Roman"/>
          <w:sz w:val="24"/>
          <w:szCs w:val="24"/>
        </w:rPr>
        <w:t>.</w:t>
      </w:r>
    </w:p>
    <w:p w14:paraId="2C0E2889" w14:textId="77777777"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Detailplaneeringu koostamisse võib kaasata isiku, kelle huve planeering võib puudutada või isiku, kes on avaldanud soovi olla selle planeeringu koostamisse kaasatud.</w:t>
      </w:r>
    </w:p>
    <w:p w14:paraId="3635DD06" w14:textId="77777777"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Fonts w:ascii="Times New Roman" w:hAnsi="Times New Roman" w:cs="Times New Roman"/>
          <w:sz w:val="24"/>
          <w:szCs w:val="24"/>
        </w:rPr>
        <w:t>Kooskõlastused ja arvamused tuleb esitada tabelina seletuskirja juures.</w:t>
      </w:r>
    </w:p>
    <w:p w14:paraId="4B6CED12" w14:textId="77777777" w:rsidR="00A139DA" w:rsidRPr="00681878" w:rsidRDefault="00A139DA" w:rsidP="00A139DA">
      <w:pPr>
        <w:pStyle w:val="ListParagraph"/>
        <w:jc w:val="both"/>
        <w:rPr>
          <w:rFonts w:ascii="Times New Roman" w:hAnsi="Times New Roman" w:cs="Times New Roman"/>
          <w:sz w:val="24"/>
          <w:szCs w:val="24"/>
        </w:rPr>
      </w:pPr>
    </w:p>
    <w:p w14:paraId="2CCFA6BA" w14:textId="77777777" w:rsidR="00A139DA" w:rsidRPr="00681878" w:rsidRDefault="00A139DA" w:rsidP="00AE6468">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lastRenderedPageBreak/>
        <w:t>Detailplaneeringu esitamine</w:t>
      </w:r>
    </w:p>
    <w:p w14:paraId="353C0995" w14:textId="77777777" w:rsidR="00A139DA" w:rsidRPr="00681878" w:rsidRDefault="00A139DA" w:rsidP="00AE6468">
      <w:pPr>
        <w:pStyle w:val="ListParagraph"/>
        <w:numPr>
          <w:ilvl w:val="1"/>
          <w:numId w:val="1"/>
        </w:numPr>
        <w:ind w:left="0" w:hanging="11"/>
        <w:jc w:val="both"/>
        <w:rPr>
          <w:rStyle w:val="fontstyle01"/>
        </w:rPr>
      </w:pPr>
      <w:r w:rsidRPr="00681878">
        <w:rPr>
          <w:rStyle w:val="fontstyle01"/>
        </w:rPr>
        <w:t>Detailplaneering esitatakse enne kooskõlastamist ja arvamuse küsimist, vastuvõtmist ja</w:t>
      </w:r>
      <w:r w:rsidRPr="00681878">
        <w:rPr>
          <w:rFonts w:ascii="Times New Roman" w:hAnsi="Times New Roman" w:cs="Times New Roman"/>
          <w:color w:val="000000"/>
          <w:sz w:val="24"/>
          <w:szCs w:val="24"/>
        </w:rPr>
        <w:t xml:space="preserve"> </w:t>
      </w:r>
      <w:r w:rsidRPr="00681878">
        <w:rPr>
          <w:rStyle w:val="fontstyle01"/>
        </w:rPr>
        <w:t>avaliku väljapaneku korraldamist ning kehtestamist Võru vallavalitsusele tutvumiseks ja</w:t>
      </w:r>
      <w:r w:rsidRPr="00681878">
        <w:rPr>
          <w:rFonts w:ascii="Times New Roman" w:hAnsi="Times New Roman" w:cs="Times New Roman"/>
          <w:color w:val="000000"/>
          <w:sz w:val="24"/>
          <w:szCs w:val="24"/>
        </w:rPr>
        <w:t xml:space="preserve"> </w:t>
      </w:r>
      <w:r w:rsidRPr="00681878">
        <w:rPr>
          <w:rStyle w:val="fontstyle01"/>
        </w:rPr>
        <w:t>vajadusel korrektuuride tegemiseks elektrooniliselt e-postiga.</w:t>
      </w:r>
    </w:p>
    <w:p w14:paraId="5B487511" w14:textId="3972DE55"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Style w:val="fontstyle01"/>
        </w:rPr>
        <w:t>Detailplaneering esitatakse allkirjastatult.</w:t>
      </w:r>
    </w:p>
    <w:p w14:paraId="05BFE226" w14:textId="77777777"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Style w:val="fontstyle01"/>
        </w:rPr>
        <w:t>Kooskõlastamiseks esitatakse detailplaneering elektrooniliselt ühes digikonteineris.</w:t>
      </w:r>
    </w:p>
    <w:p w14:paraId="2D537E88" w14:textId="77777777" w:rsidR="00A139DA" w:rsidRPr="00681878" w:rsidRDefault="00A139DA" w:rsidP="00AE6468">
      <w:pPr>
        <w:pStyle w:val="ListParagraph"/>
        <w:numPr>
          <w:ilvl w:val="1"/>
          <w:numId w:val="1"/>
        </w:numPr>
        <w:ind w:left="0" w:hanging="11"/>
        <w:jc w:val="both"/>
        <w:rPr>
          <w:rFonts w:ascii="Times New Roman" w:hAnsi="Times New Roman" w:cs="Times New Roman"/>
          <w:sz w:val="24"/>
          <w:szCs w:val="24"/>
        </w:rPr>
      </w:pPr>
      <w:r w:rsidRPr="00681878">
        <w:rPr>
          <w:rStyle w:val="fontstyle01"/>
        </w:rPr>
        <w:t>Vastuvõtmiseks ja avaliku väljapaneku korraldamiseks esitatakse planeeringu seletuskiri</w:t>
      </w:r>
      <w:r w:rsidRPr="00681878">
        <w:rPr>
          <w:rFonts w:ascii="Times New Roman" w:hAnsi="Times New Roman" w:cs="Times New Roman"/>
          <w:color w:val="000000"/>
          <w:sz w:val="24"/>
          <w:szCs w:val="24"/>
        </w:rPr>
        <w:t xml:space="preserve"> </w:t>
      </w:r>
      <w:r w:rsidRPr="00681878">
        <w:rPr>
          <w:rStyle w:val="fontstyle01"/>
        </w:rPr>
        <w:t>ja nõutud joonised kahes eksemplaris paberkandjal ning elektrooniliselt koos tehnovõrkude</w:t>
      </w:r>
      <w:r w:rsidRPr="00681878">
        <w:rPr>
          <w:rFonts w:ascii="Times New Roman" w:hAnsi="Times New Roman" w:cs="Times New Roman"/>
          <w:color w:val="000000"/>
          <w:sz w:val="24"/>
          <w:szCs w:val="24"/>
        </w:rPr>
        <w:t xml:space="preserve"> </w:t>
      </w:r>
      <w:r w:rsidRPr="00681878">
        <w:rPr>
          <w:rStyle w:val="fontstyle01"/>
        </w:rPr>
        <w:t>valdajate arvamusega ning muu planeeringu koostamise dokumentatsiooniga.</w:t>
      </w:r>
    </w:p>
    <w:p w14:paraId="772A001E" w14:textId="77777777" w:rsidR="00A139DA" w:rsidRPr="00681878" w:rsidRDefault="00A139DA" w:rsidP="00AE6468">
      <w:pPr>
        <w:pStyle w:val="ListParagraph"/>
        <w:numPr>
          <w:ilvl w:val="1"/>
          <w:numId w:val="1"/>
        </w:numPr>
        <w:spacing w:after="0"/>
        <w:ind w:left="0" w:hanging="11"/>
        <w:jc w:val="both"/>
        <w:rPr>
          <w:rStyle w:val="fontstyle01"/>
        </w:rPr>
      </w:pPr>
      <w:r w:rsidRPr="00681878">
        <w:rPr>
          <w:rStyle w:val="fontstyle01"/>
        </w:rPr>
        <w:t xml:space="preserve"> Kehtestamiseks esitatakse planeering elektrooniliselt (joonised dwg/dgn/shp ja pdf</w:t>
      </w:r>
      <w:r w:rsidRPr="00681878">
        <w:rPr>
          <w:rFonts w:ascii="Times New Roman" w:hAnsi="Times New Roman" w:cs="Times New Roman"/>
          <w:color w:val="000000"/>
          <w:sz w:val="24"/>
          <w:szCs w:val="24"/>
        </w:rPr>
        <w:t xml:space="preserve"> </w:t>
      </w:r>
      <w:r w:rsidRPr="00681878">
        <w:rPr>
          <w:rStyle w:val="fontstyle01"/>
        </w:rPr>
        <w:t>formaadis, seletuskiri doc ja pdf formaadis, faili nimed sisuga kooskõlas) ning paberkandjal</w:t>
      </w:r>
      <w:r w:rsidRPr="00681878">
        <w:rPr>
          <w:rFonts w:ascii="Times New Roman" w:hAnsi="Times New Roman" w:cs="Times New Roman"/>
          <w:color w:val="000000"/>
          <w:sz w:val="24"/>
          <w:szCs w:val="24"/>
        </w:rPr>
        <w:t xml:space="preserve"> </w:t>
      </w:r>
      <w:r w:rsidRPr="00681878">
        <w:rPr>
          <w:rStyle w:val="fontstyle01"/>
        </w:rPr>
        <w:t>kahes eksemplaris. Eraldi köitena/kaustana lisamaterjal, mille koosseisus peavad olema</w:t>
      </w:r>
      <w:r w:rsidRPr="00681878">
        <w:rPr>
          <w:rFonts w:ascii="Times New Roman" w:hAnsi="Times New Roman" w:cs="Times New Roman"/>
          <w:color w:val="000000"/>
          <w:sz w:val="24"/>
          <w:szCs w:val="24"/>
        </w:rPr>
        <w:t xml:space="preserve"> </w:t>
      </w:r>
      <w:r w:rsidRPr="00681878">
        <w:rPr>
          <w:rStyle w:val="fontstyle01"/>
        </w:rPr>
        <w:t>detailplaneeringu menetlusdokumendid: kirjad, koosolekute protokollid, kuulutused, kohaliku</w:t>
      </w:r>
      <w:r w:rsidRPr="00681878">
        <w:rPr>
          <w:rFonts w:ascii="Times New Roman" w:hAnsi="Times New Roman" w:cs="Times New Roman"/>
          <w:color w:val="000000"/>
          <w:sz w:val="24"/>
          <w:szCs w:val="24"/>
        </w:rPr>
        <w:t xml:space="preserve"> </w:t>
      </w:r>
      <w:r w:rsidRPr="00681878">
        <w:rPr>
          <w:rStyle w:val="fontstyle01"/>
        </w:rPr>
        <w:t>omavalitsuse poolt väljastatud aktid, koostatud uuringud/hinnangud, väljastatud tehnilised</w:t>
      </w:r>
      <w:r w:rsidRPr="00681878">
        <w:rPr>
          <w:rFonts w:ascii="Times New Roman" w:hAnsi="Times New Roman" w:cs="Times New Roman"/>
          <w:color w:val="000000"/>
          <w:sz w:val="24"/>
          <w:szCs w:val="24"/>
        </w:rPr>
        <w:t xml:space="preserve"> </w:t>
      </w:r>
      <w:r w:rsidRPr="00681878">
        <w:rPr>
          <w:rStyle w:val="fontstyle01"/>
        </w:rPr>
        <w:t>tingimused, kooskõlastused, esitatud arvamused, illustreeriv materjal jms. Lisade kausta</w:t>
      </w:r>
      <w:r w:rsidRPr="00681878">
        <w:rPr>
          <w:rFonts w:ascii="Times New Roman" w:hAnsi="Times New Roman" w:cs="Times New Roman"/>
          <w:color w:val="000000"/>
          <w:sz w:val="24"/>
          <w:szCs w:val="24"/>
        </w:rPr>
        <w:t xml:space="preserve"> </w:t>
      </w:r>
      <w:r w:rsidRPr="00681878">
        <w:rPr>
          <w:rStyle w:val="fontstyle01"/>
        </w:rPr>
        <w:t>komplekteerimisel peavad faili nimed vastama sisukorrale.</w:t>
      </w:r>
    </w:p>
    <w:p w14:paraId="21538180" w14:textId="77777777" w:rsidR="00A139DA" w:rsidRPr="00681878" w:rsidRDefault="00A139DA" w:rsidP="00A139DA">
      <w:pPr>
        <w:spacing w:after="0"/>
        <w:ind w:left="360"/>
        <w:jc w:val="both"/>
        <w:rPr>
          <w:rFonts w:ascii="Times New Roman" w:hAnsi="Times New Roman" w:cs="Times New Roman"/>
          <w:sz w:val="24"/>
          <w:szCs w:val="24"/>
        </w:rPr>
      </w:pPr>
    </w:p>
    <w:p w14:paraId="1B9BD60E" w14:textId="77777777" w:rsidR="00A139DA" w:rsidRPr="00681878" w:rsidRDefault="00A139DA" w:rsidP="00AE6468">
      <w:pPr>
        <w:pStyle w:val="ListParagraph"/>
        <w:numPr>
          <w:ilvl w:val="0"/>
          <w:numId w:val="1"/>
        </w:numPr>
        <w:spacing w:after="0"/>
        <w:jc w:val="both"/>
        <w:rPr>
          <w:rFonts w:ascii="Times New Roman" w:hAnsi="Times New Roman" w:cs="Times New Roman"/>
          <w:b/>
          <w:sz w:val="24"/>
          <w:szCs w:val="24"/>
        </w:rPr>
      </w:pPr>
      <w:r w:rsidRPr="00681878">
        <w:rPr>
          <w:rFonts w:ascii="Times New Roman" w:hAnsi="Times New Roman" w:cs="Times New Roman"/>
          <w:b/>
          <w:sz w:val="24"/>
          <w:szCs w:val="24"/>
        </w:rPr>
        <w:t>Ajakava</w:t>
      </w:r>
    </w:p>
    <w:p w14:paraId="446FA6A9" w14:textId="77777777" w:rsidR="00A139DA" w:rsidRPr="00681878" w:rsidRDefault="00A139DA" w:rsidP="00A139DA">
      <w:pPr>
        <w:spacing w:after="0"/>
        <w:jc w:val="both"/>
        <w:rPr>
          <w:rFonts w:ascii="Times New Roman" w:hAnsi="Times New Roman" w:cs="Times New Roman"/>
          <w:sz w:val="24"/>
          <w:szCs w:val="24"/>
        </w:rPr>
      </w:pPr>
      <w:r w:rsidRPr="00681878">
        <w:rPr>
          <w:rFonts w:ascii="Times New Roman" w:hAnsi="Times New Roman" w:cs="Times New Roman"/>
          <w:sz w:val="24"/>
          <w:szCs w:val="24"/>
        </w:rPr>
        <w:t>Detailplaneering peab olema esitatud vastuvõtmiseks hiljemalt kahe aasta jooksul alates algatamisest.</w:t>
      </w:r>
    </w:p>
    <w:p w14:paraId="0A59777E" w14:textId="77777777" w:rsidR="00A139DA" w:rsidRPr="00681878" w:rsidRDefault="00A139DA" w:rsidP="00A139DA">
      <w:pPr>
        <w:spacing w:after="0"/>
        <w:jc w:val="both"/>
        <w:rPr>
          <w:rFonts w:ascii="Times New Roman" w:hAnsi="Times New Roman" w:cs="Times New Roman"/>
          <w:sz w:val="24"/>
          <w:szCs w:val="24"/>
        </w:rPr>
      </w:pPr>
    </w:p>
    <w:p w14:paraId="03820A3C" w14:textId="76FE511C" w:rsidR="00A139DA" w:rsidRPr="00681878" w:rsidRDefault="00A139DA" w:rsidP="00A139DA">
      <w:pPr>
        <w:spacing w:after="0"/>
        <w:jc w:val="both"/>
        <w:rPr>
          <w:rFonts w:ascii="Times New Roman" w:hAnsi="Times New Roman" w:cs="Times New Roman"/>
          <w:sz w:val="24"/>
          <w:szCs w:val="24"/>
        </w:rPr>
      </w:pPr>
    </w:p>
    <w:p w14:paraId="157A9629" w14:textId="77777777" w:rsidR="001E0C49" w:rsidRPr="008A3FCD" w:rsidRDefault="001E0C49" w:rsidP="00A139DA">
      <w:pPr>
        <w:spacing w:after="0"/>
        <w:jc w:val="both"/>
        <w:rPr>
          <w:rFonts w:ascii="Times New Roman" w:hAnsi="Times New Roman" w:cs="Times New Roman"/>
          <w:sz w:val="24"/>
          <w:szCs w:val="24"/>
        </w:rPr>
      </w:pPr>
    </w:p>
    <w:p w14:paraId="2ECF4962" w14:textId="4EE021AA" w:rsidR="00A139DA" w:rsidRDefault="00A139DA" w:rsidP="00A139DA">
      <w:pPr>
        <w:spacing w:after="0"/>
        <w:jc w:val="both"/>
        <w:rPr>
          <w:rFonts w:ascii="Times New Roman" w:hAnsi="Times New Roman" w:cs="Times New Roman"/>
          <w:sz w:val="24"/>
          <w:szCs w:val="24"/>
        </w:rPr>
      </w:pPr>
      <w:r w:rsidRPr="008A3FCD">
        <w:rPr>
          <w:rFonts w:ascii="Times New Roman" w:hAnsi="Times New Roman" w:cs="Times New Roman"/>
          <w:sz w:val="24"/>
          <w:szCs w:val="24"/>
        </w:rPr>
        <w:t>Koostas: planeeringuspetsialist Triinu Jürisaar</w:t>
      </w:r>
    </w:p>
    <w:p w14:paraId="07784C8E" w14:textId="2D1D963D" w:rsidR="00056A55" w:rsidRDefault="00056A55" w:rsidP="00A139DA">
      <w:pPr>
        <w:spacing w:after="0"/>
        <w:jc w:val="both"/>
        <w:rPr>
          <w:rFonts w:ascii="Times New Roman" w:hAnsi="Times New Roman" w:cs="Times New Roman"/>
          <w:sz w:val="24"/>
          <w:szCs w:val="24"/>
        </w:rPr>
      </w:pPr>
    </w:p>
    <w:p w14:paraId="631973E8" w14:textId="62806BA3" w:rsidR="00056A55" w:rsidRDefault="00056A55" w:rsidP="00A139DA">
      <w:pPr>
        <w:spacing w:after="0"/>
        <w:jc w:val="both"/>
        <w:rPr>
          <w:rFonts w:ascii="Times New Roman" w:hAnsi="Times New Roman" w:cs="Times New Roman"/>
          <w:sz w:val="24"/>
          <w:szCs w:val="24"/>
        </w:rPr>
      </w:pPr>
    </w:p>
    <w:p w14:paraId="6FC542DE" w14:textId="7516D671" w:rsidR="007D059D" w:rsidRPr="008A3FCD" w:rsidRDefault="007D059D" w:rsidP="007D059D">
      <w:pPr>
        <w:spacing w:after="0"/>
        <w:jc w:val="both"/>
        <w:rPr>
          <w:rFonts w:ascii="Times New Roman" w:hAnsi="Times New Roman" w:cs="Times New Roman"/>
          <w:sz w:val="24"/>
          <w:szCs w:val="24"/>
        </w:rPr>
      </w:pPr>
    </w:p>
    <w:sectPr w:rsidR="007D059D" w:rsidRPr="008A3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21E"/>
    <w:multiLevelType w:val="multilevel"/>
    <w:tmpl w:val="867EF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1" w15:restartNumberingAfterBreak="0">
    <w:nsid w:val="1370757B"/>
    <w:multiLevelType w:val="multilevel"/>
    <w:tmpl w:val="E6C6F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352A7"/>
    <w:multiLevelType w:val="multilevel"/>
    <w:tmpl w:val="18EA4406"/>
    <w:lvl w:ilvl="0">
      <w:start w:val="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4A3687"/>
    <w:multiLevelType w:val="hybridMultilevel"/>
    <w:tmpl w:val="8570908C"/>
    <w:lvl w:ilvl="0" w:tplc="ED686202">
      <w:start w:val="1"/>
      <w:numFmt w:val="decimal"/>
      <w:lvlText w:val="%1."/>
      <w:lvlJc w:val="left"/>
      <w:pPr>
        <w:ind w:left="1065" w:hanging="705"/>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F875D88"/>
    <w:multiLevelType w:val="multilevel"/>
    <w:tmpl w:val="A470DF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sz w:val="22"/>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D7"/>
    <w:rsid w:val="0000551C"/>
    <w:rsid w:val="00005956"/>
    <w:rsid w:val="0004715F"/>
    <w:rsid w:val="00051805"/>
    <w:rsid w:val="000553B3"/>
    <w:rsid w:val="00056A55"/>
    <w:rsid w:val="000832CE"/>
    <w:rsid w:val="000A1CCA"/>
    <w:rsid w:val="000A1E19"/>
    <w:rsid w:val="000A6CCB"/>
    <w:rsid w:val="000E1A60"/>
    <w:rsid w:val="001017A2"/>
    <w:rsid w:val="001051DF"/>
    <w:rsid w:val="00167B69"/>
    <w:rsid w:val="00191126"/>
    <w:rsid w:val="001916A5"/>
    <w:rsid w:val="00193F3B"/>
    <w:rsid w:val="001E0C49"/>
    <w:rsid w:val="0020186E"/>
    <w:rsid w:val="00226AAB"/>
    <w:rsid w:val="00280D7B"/>
    <w:rsid w:val="0029593F"/>
    <w:rsid w:val="002B209A"/>
    <w:rsid w:val="002C1C3F"/>
    <w:rsid w:val="002C33B0"/>
    <w:rsid w:val="002C57F0"/>
    <w:rsid w:val="002D3F54"/>
    <w:rsid w:val="002D7AB5"/>
    <w:rsid w:val="002E50BF"/>
    <w:rsid w:val="00315584"/>
    <w:rsid w:val="003A34B9"/>
    <w:rsid w:val="003C6325"/>
    <w:rsid w:val="00404151"/>
    <w:rsid w:val="00405C6B"/>
    <w:rsid w:val="004A3003"/>
    <w:rsid w:val="004B6B64"/>
    <w:rsid w:val="004C2E31"/>
    <w:rsid w:val="004F4EFE"/>
    <w:rsid w:val="00503566"/>
    <w:rsid w:val="005318FE"/>
    <w:rsid w:val="00541468"/>
    <w:rsid w:val="0057480F"/>
    <w:rsid w:val="005A7947"/>
    <w:rsid w:val="005D20B0"/>
    <w:rsid w:val="006108B3"/>
    <w:rsid w:val="00656EB4"/>
    <w:rsid w:val="00681878"/>
    <w:rsid w:val="006942D7"/>
    <w:rsid w:val="006A55AD"/>
    <w:rsid w:val="006D11FB"/>
    <w:rsid w:val="0070013F"/>
    <w:rsid w:val="00714CC3"/>
    <w:rsid w:val="00721E51"/>
    <w:rsid w:val="00747A74"/>
    <w:rsid w:val="00782791"/>
    <w:rsid w:val="007D059D"/>
    <w:rsid w:val="00830E6A"/>
    <w:rsid w:val="00851E0D"/>
    <w:rsid w:val="00863C9B"/>
    <w:rsid w:val="00880DCE"/>
    <w:rsid w:val="008A3FCD"/>
    <w:rsid w:val="008A6C47"/>
    <w:rsid w:val="008E7917"/>
    <w:rsid w:val="009016EA"/>
    <w:rsid w:val="0092039F"/>
    <w:rsid w:val="009418EF"/>
    <w:rsid w:val="009A3C2C"/>
    <w:rsid w:val="009F0819"/>
    <w:rsid w:val="00A139DA"/>
    <w:rsid w:val="00A22E1A"/>
    <w:rsid w:val="00A60E16"/>
    <w:rsid w:val="00A658D7"/>
    <w:rsid w:val="00AA10E0"/>
    <w:rsid w:val="00AB04D1"/>
    <w:rsid w:val="00AD5ECF"/>
    <w:rsid w:val="00AE6468"/>
    <w:rsid w:val="00B50FF0"/>
    <w:rsid w:val="00B52EE1"/>
    <w:rsid w:val="00B808D6"/>
    <w:rsid w:val="00B8198C"/>
    <w:rsid w:val="00B84957"/>
    <w:rsid w:val="00BA2267"/>
    <w:rsid w:val="00BA22B7"/>
    <w:rsid w:val="00BA426F"/>
    <w:rsid w:val="00BE00DD"/>
    <w:rsid w:val="00BF5020"/>
    <w:rsid w:val="00C022BB"/>
    <w:rsid w:val="00C51C74"/>
    <w:rsid w:val="00C565AE"/>
    <w:rsid w:val="00D164C1"/>
    <w:rsid w:val="00D44BA7"/>
    <w:rsid w:val="00D60962"/>
    <w:rsid w:val="00D826D3"/>
    <w:rsid w:val="00D93A11"/>
    <w:rsid w:val="00DB2A3E"/>
    <w:rsid w:val="00DC1901"/>
    <w:rsid w:val="00DE1402"/>
    <w:rsid w:val="00DE3A6A"/>
    <w:rsid w:val="00E05CEA"/>
    <w:rsid w:val="00E54F21"/>
    <w:rsid w:val="00E7409D"/>
    <w:rsid w:val="00F42F09"/>
    <w:rsid w:val="00F540C6"/>
    <w:rsid w:val="00F77755"/>
    <w:rsid w:val="00FC0D49"/>
    <w:rsid w:val="00FC3E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3133"/>
  <w15:chartTrackingRefBased/>
  <w15:docId w15:val="{5E7EFAE1-3F52-4069-BCF5-1015F805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DA"/>
    <w:pPr>
      <w:ind w:left="720"/>
      <w:contextualSpacing/>
    </w:pPr>
  </w:style>
  <w:style w:type="character" w:customStyle="1" w:styleId="fontstyle01">
    <w:name w:val="fontstyle01"/>
    <w:basedOn w:val="DefaultParagraphFont"/>
    <w:rsid w:val="00A139DA"/>
    <w:rPr>
      <w:rFonts w:ascii="Times New Roman" w:hAnsi="Times New Roman" w:cs="Times New Roman" w:hint="default"/>
      <w:b w:val="0"/>
      <w:bCs w:val="0"/>
      <w:i w:val="0"/>
      <w:iCs w:val="0"/>
      <w:color w:val="000000"/>
      <w:sz w:val="24"/>
      <w:szCs w:val="24"/>
    </w:rPr>
  </w:style>
  <w:style w:type="paragraph" w:customStyle="1" w:styleId="Default">
    <w:name w:val="Default"/>
    <w:rsid w:val="006D11FB"/>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t-EE"/>
    </w:rPr>
  </w:style>
  <w:style w:type="paragraph" w:styleId="BalloonText">
    <w:name w:val="Balloon Text"/>
    <w:basedOn w:val="Normal"/>
    <w:link w:val="BalloonTextChar"/>
    <w:semiHidden/>
    <w:rsid w:val="000A6CCB"/>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0A6CC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1058</Words>
  <Characters>6140</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Triinu</dc:creator>
  <cp:keywords/>
  <dc:description/>
  <cp:lastModifiedBy> </cp:lastModifiedBy>
  <cp:revision>3</cp:revision>
  <dcterms:created xsi:type="dcterms:W3CDTF">2024-02-29T09:27:00Z</dcterms:created>
  <dcterms:modified xsi:type="dcterms:W3CDTF">2024-02-29T10:08:00Z</dcterms:modified>
</cp:coreProperties>
</file>